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F4" w:rsidRDefault="00854FF6">
      <w:pPr>
        <w:tabs>
          <w:tab w:val="left" w:pos="3247"/>
          <w:tab w:val="left" w:pos="6628"/>
        </w:tabs>
        <w:ind w:left="102"/>
        <w:rPr>
          <w:b/>
        </w:rPr>
      </w:pPr>
      <w:r>
        <w:rPr>
          <w:b/>
        </w:rPr>
        <w:t>СОГЛАСОВАНО</w:t>
      </w:r>
      <w:r>
        <w:rPr>
          <w:b/>
        </w:rPr>
        <w:tab/>
        <w:t>ПРИНЯТО</w:t>
      </w:r>
      <w:r>
        <w:rPr>
          <w:b/>
        </w:rPr>
        <w:tab/>
        <w:t>УТВЕРЖДЁН</w:t>
      </w:r>
    </w:p>
    <w:p w:rsidR="001245F4" w:rsidRDefault="00091E8E">
      <w:pPr>
        <w:tabs>
          <w:tab w:val="left" w:pos="3218"/>
          <w:tab w:val="left" w:pos="6632"/>
        </w:tabs>
        <w:spacing w:before="38" w:line="276" w:lineRule="auto"/>
        <w:ind w:left="102" w:right="1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5238115</wp:posOffset>
                </wp:positionH>
                <wp:positionV relativeFrom="paragraph">
                  <wp:posOffset>550545</wp:posOffset>
                </wp:positionV>
                <wp:extent cx="16059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933D7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45pt,43.35pt" to="538.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aE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6zeTpbZjOM6OBLSD4kGuv8J65bFIwCS+Acgcl553wgQvIhJNyj9FZI&#10;GYctFeoKPJuni5jgtBQsOEOYs8dDKS06kyCX+MWqwPMYFpAr4po+Lrp6IVl9Uize0nDCNjfbEyF7&#10;G1hJFS6CGoHnzeqF8mOZLjeLzWI6mk7mm9E0rarRx205Hc232YdZ9VSVZZX9DJyzad4IxrgKtAfR&#10;ZtO/E8Xt+fRyu8v23p/kLXpsJJAd/pF0HHKYa6+Qg2bXvR2GDzqNwbc3FR7C4x7sx5e//gUAAP//&#10;AwBQSwMEFAAGAAgAAAAhAGBHUEbdAAAACgEAAA8AAABkcnMvZG93bnJldi54bWxMj0FPwzAMhe9I&#10;/IfISFwQSxhoHaXphEDszmDimjVeG9Y4VZO1hV+PJw5ws/2enr9XrCbfigH76AJpuJkpEEhVsI5q&#10;De9vL9dLEDEZsqYNhBq+MMKqPD8rTG7DSK84bFItOIRibjQ0KXW5lLFq0Js4Cx0Sa/vQe5N47Wtp&#10;ezNyuG/lXKmF9MYRf2hMh08NVofN0Wv4WLv1dv88fbef22G4Ha+SOjir9eXF9PgAIuGU/sxwwmd0&#10;KJlpF45ko2g1LOd392zlYZGBOBlUlnGZ3e9FloX8X6H8AQAA//8DAFBLAQItABQABgAIAAAAIQC2&#10;gziS/gAAAOEBAAATAAAAAAAAAAAAAAAAAAAAAABbQ29udGVudF9UeXBlc10ueG1sUEsBAi0AFAAG&#10;AAgAAAAhADj9If/WAAAAlAEAAAsAAAAAAAAAAAAAAAAALwEAAF9yZWxzLy5yZWxzUEsBAi0AFAAG&#10;AAgAAAAhAOIMZoQcAgAAQQQAAA4AAAAAAAAAAAAAAAAALgIAAGRycy9lMm9Eb2MueG1sUEsBAi0A&#10;FAAGAAgAAAAhAGBHUEbdAAAACgEAAA8AAAAAAAAAAAAAAAAAdgQAAGRycy9kb3ducmV2LnhtbFBL&#10;BQYAAAAABAAEAPMAAACABQAAAAA=&#10;" strokeweight=".15578mm">
                <w10:wrap anchorx="page"/>
              </v:line>
            </w:pict>
          </mc:Fallback>
        </mc:AlternateContent>
      </w:r>
      <w:r w:rsidR="00854FF6">
        <w:t>С</w:t>
      </w:r>
      <w:r w:rsidR="00854FF6">
        <w:rPr>
          <w:spacing w:val="-2"/>
        </w:rPr>
        <w:t xml:space="preserve"> </w:t>
      </w:r>
      <w:r w:rsidR="00854FF6">
        <w:t>учётом</w:t>
      </w:r>
      <w:r w:rsidR="00854FF6">
        <w:rPr>
          <w:spacing w:val="-1"/>
        </w:rPr>
        <w:t xml:space="preserve"> </w:t>
      </w:r>
      <w:r w:rsidR="00854FF6">
        <w:t>мнения</w:t>
      </w:r>
      <w:r w:rsidR="00854FF6">
        <w:rPr>
          <w:spacing w:val="-1"/>
        </w:rPr>
        <w:t xml:space="preserve"> </w:t>
      </w:r>
      <w:r w:rsidR="00854FF6">
        <w:t>родителей</w:t>
      </w:r>
      <w:r w:rsidR="00854FF6">
        <w:tab/>
      </w:r>
      <w:r w:rsidR="00854FF6">
        <w:t>Педагогическим</w:t>
      </w:r>
      <w:r w:rsidR="00854FF6">
        <w:rPr>
          <w:spacing w:val="-4"/>
        </w:rPr>
        <w:t xml:space="preserve"> </w:t>
      </w:r>
      <w:r w:rsidR="00854FF6">
        <w:t>советом</w:t>
      </w:r>
      <w:r w:rsidR="00854FF6">
        <w:tab/>
        <w:t xml:space="preserve">Приказ № </w:t>
      </w:r>
      <w:r>
        <w:t>____</w:t>
      </w:r>
      <w:r w:rsidR="00854FF6">
        <w:t xml:space="preserve"> от 30.08.20</w:t>
      </w:r>
      <w:r>
        <w:t>20</w:t>
      </w:r>
      <w:r w:rsidR="00854FF6">
        <w:rPr>
          <w:spacing w:val="-52"/>
        </w:rPr>
        <w:t xml:space="preserve"> </w:t>
      </w:r>
      <w:r w:rsidR="00854FF6">
        <w:t>(законных</w:t>
      </w:r>
      <w:r w:rsidR="00854FF6">
        <w:rPr>
          <w:spacing w:val="-4"/>
        </w:rPr>
        <w:t xml:space="preserve"> </w:t>
      </w:r>
      <w:r w:rsidR="00854FF6">
        <w:t>представителей)</w:t>
      </w:r>
      <w:r w:rsidR="00854FF6">
        <w:tab/>
        <w:t>Протокол</w:t>
      </w:r>
      <w:r w:rsidR="00854FF6">
        <w:rPr>
          <w:spacing w:val="-1"/>
        </w:rPr>
        <w:t xml:space="preserve"> </w:t>
      </w:r>
      <w:r w:rsidR="00854FF6">
        <w:t>№</w:t>
      </w:r>
      <w:r w:rsidR="00854FF6">
        <w:rPr>
          <w:spacing w:val="1"/>
        </w:rPr>
        <w:t xml:space="preserve"> </w:t>
      </w:r>
      <w:r w:rsidR="00854FF6">
        <w:t>1</w:t>
      </w:r>
      <w:r w:rsidR="00854FF6">
        <w:rPr>
          <w:spacing w:val="54"/>
        </w:rPr>
        <w:t xml:space="preserve"> </w:t>
      </w:r>
      <w:r>
        <w:t>от 30.08.2020</w:t>
      </w:r>
      <w:r w:rsidR="00854FF6">
        <w:tab/>
        <w:t xml:space="preserve">Директор </w:t>
      </w:r>
      <w:r>
        <w:t>А.В.Чебунина</w:t>
      </w:r>
      <w:r w:rsidR="00854FF6">
        <w:rPr>
          <w:spacing w:val="1"/>
        </w:rPr>
        <w:t xml:space="preserve"> </w:t>
      </w:r>
      <w:r w:rsidR="00854FF6">
        <w:t>Протокол Совета</w:t>
      </w:r>
      <w:r w:rsidR="00854FF6">
        <w:rPr>
          <w:spacing w:val="-3"/>
        </w:rPr>
        <w:t xml:space="preserve"> </w:t>
      </w:r>
      <w:r w:rsidR="00854FF6">
        <w:t>родителей</w:t>
      </w:r>
    </w:p>
    <w:p w:rsidR="001245F4" w:rsidRDefault="00854FF6">
      <w:pPr>
        <w:spacing w:before="1"/>
        <w:ind w:left="102"/>
      </w:pPr>
      <w:r>
        <w:t>№ 1</w:t>
      </w:r>
      <w:r w:rsidR="00091E8E">
        <w:t xml:space="preserve"> </w:t>
      </w:r>
      <w:r>
        <w:t>от</w:t>
      </w:r>
      <w:r>
        <w:rPr>
          <w:spacing w:val="1"/>
        </w:rPr>
        <w:t xml:space="preserve"> </w:t>
      </w:r>
      <w:r w:rsidR="00091E8E">
        <w:t>26.08.2020</w:t>
      </w:r>
    </w:p>
    <w:p w:rsidR="001245F4" w:rsidRDefault="001245F4">
      <w:pPr>
        <w:pStyle w:val="a3"/>
        <w:spacing w:before="6"/>
        <w:ind w:left="0" w:firstLine="0"/>
        <w:rPr>
          <w:sz w:val="20"/>
        </w:rPr>
      </w:pPr>
    </w:p>
    <w:p w:rsidR="001245F4" w:rsidRDefault="001245F4">
      <w:pPr>
        <w:rPr>
          <w:sz w:val="20"/>
        </w:rPr>
        <w:sectPr w:rsidR="001245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1245F4" w:rsidRDefault="00854FF6">
      <w:pPr>
        <w:spacing w:before="92"/>
        <w:ind w:left="102"/>
        <w:rPr>
          <w:b/>
        </w:rPr>
      </w:pPr>
      <w:r>
        <w:rPr>
          <w:b/>
        </w:rPr>
        <w:lastRenderedPageBreak/>
        <w:t>СОГЛАСОВАНО</w:t>
      </w:r>
    </w:p>
    <w:p w:rsidR="001245F4" w:rsidRDefault="00854FF6">
      <w:pPr>
        <w:spacing w:before="37" w:line="276" w:lineRule="auto"/>
        <w:ind w:left="102" w:right="-2"/>
      </w:pPr>
      <w:r>
        <w:t>С учётом мнения обучающихся</w:t>
      </w:r>
      <w:r>
        <w:rPr>
          <w:spacing w:val="1"/>
        </w:rPr>
        <w:t xml:space="preserve"> </w:t>
      </w:r>
      <w:r>
        <w:t>Протокола</w:t>
      </w:r>
      <w:r>
        <w:rPr>
          <w:spacing w:val="-8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обучающихся</w:t>
      </w:r>
    </w:p>
    <w:p w:rsidR="001245F4" w:rsidRDefault="00854FF6">
      <w:pPr>
        <w:spacing w:before="1"/>
        <w:ind w:left="102"/>
      </w:pPr>
      <w:r>
        <w:t>№</w:t>
      </w:r>
      <w:r>
        <w:rPr>
          <w:spacing w:val="-1"/>
        </w:rPr>
        <w:t xml:space="preserve"> </w:t>
      </w:r>
      <w:r w:rsidR="00091E8E">
        <w:t>1 от 26.08.2020</w:t>
      </w:r>
    </w:p>
    <w:p w:rsidR="001245F4" w:rsidRDefault="001245F4">
      <w:pPr>
        <w:pStyle w:val="a3"/>
        <w:ind w:left="0" w:firstLine="0"/>
      </w:pPr>
    </w:p>
    <w:p w:rsidR="001245F4" w:rsidRDefault="001245F4">
      <w:pPr>
        <w:pStyle w:val="a3"/>
        <w:ind w:left="0" w:firstLine="0"/>
      </w:pPr>
    </w:p>
    <w:p w:rsidR="001245F4" w:rsidRDefault="001245F4">
      <w:pPr>
        <w:pStyle w:val="a3"/>
        <w:spacing w:before="1"/>
        <w:ind w:left="0" w:firstLine="0"/>
        <w:rPr>
          <w:sz w:val="21"/>
        </w:rPr>
      </w:pPr>
    </w:p>
    <w:p w:rsidR="001245F4" w:rsidRDefault="00854FF6">
      <w:pPr>
        <w:pStyle w:val="1"/>
        <w:jc w:val="left"/>
      </w:pPr>
      <w:r>
        <w:rPr>
          <w:spacing w:val="-1"/>
        </w:rPr>
        <w:t>1</w:t>
      </w:r>
      <w:r w:rsidR="00091E8E">
        <w:rPr>
          <w:spacing w:val="-1"/>
        </w:rPr>
        <w:t>.</w:t>
      </w:r>
      <w:r>
        <w:rPr>
          <w:spacing w:val="-38"/>
        </w:rPr>
        <w:t xml:space="preserve"> </w:t>
      </w:r>
      <w:r>
        <w:rPr>
          <w:spacing w:val="-1"/>
        </w:rPr>
        <w:t>Общие</w:t>
      </w:r>
      <w:r>
        <w:rPr>
          <w:spacing w:val="3"/>
        </w:rPr>
        <w:t xml:space="preserve"> </w:t>
      </w:r>
      <w:r>
        <w:rPr>
          <w:spacing w:val="-1"/>
        </w:rPr>
        <w:t>положения</w:t>
      </w:r>
    </w:p>
    <w:p w:rsidR="001245F4" w:rsidRDefault="00854FF6">
      <w:pPr>
        <w:pStyle w:val="a3"/>
        <w:ind w:left="0" w:firstLine="0"/>
        <w:rPr>
          <w:b/>
        </w:rPr>
      </w:pPr>
      <w:r>
        <w:br w:type="column"/>
      </w:r>
    </w:p>
    <w:p w:rsidR="001245F4" w:rsidRDefault="001245F4">
      <w:pPr>
        <w:pStyle w:val="a3"/>
        <w:ind w:left="0" w:firstLine="0"/>
        <w:rPr>
          <w:b/>
        </w:rPr>
      </w:pPr>
    </w:p>
    <w:p w:rsidR="001245F4" w:rsidRDefault="001245F4">
      <w:pPr>
        <w:pStyle w:val="a3"/>
        <w:ind w:left="0" w:firstLine="0"/>
        <w:rPr>
          <w:b/>
        </w:rPr>
      </w:pPr>
    </w:p>
    <w:p w:rsidR="001245F4" w:rsidRDefault="001245F4">
      <w:pPr>
        <w:pStyle w:val="a3"/>
        <w:ind w:left="0" w:firstLine="0"/>
        <w:rPr>
          <w:b/>
        </w:rPr>
      </w:pPr>
    </w:p>
    <w:p w:rsidR="001245F4" w:rsidRDefault="00854FF6">
      <w:pPr>
        <w:spacing w:before="149" w:line="253" w:lineRule="exact"/>
        <w:ind w:left="729" w:right="3965"/>
        <w:jc w:val="center"/>
        <w:rPr>
          <w:b/>
        </w:rPr>
      </w:pPr>
      <w:r>
        <w:rPr>
          <w:b/>
        </w:rPr>
        <w:t>ИНСТРУКЦИЯ</w:t>
      </w:r>
    </w:p>
    <w:p w:rsidR="001245F4" w:rsidRDefault="00854FF6">
      <w:pPr>
        <w:ind w:left="89" w:right="3326"/>
        <w:jc w:val="center"/>
        <w:rPr>
          <w:b/>
        </w:rPr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ПАРОЛЬНОЙ</w:t>
      </w:r>
      <w:r>
        <w:rPr>
          <w:b/>
          <w:spacing w:val="-4"/>
        </w:rPr>
        <w:t xml:space="preserve"> </w:t>
      </w:r>
      <w:r>
        <w:rPr>
          <w:b/>
        </w:rPr>
        <w:t>ЗАЩИТЕ</w:t>
      </w:r>
    </w:p>
    <w:p w:rsidR="001245F4" w:rsidRDefault="001245F4">
      <w:pPr>
        <w:jc w:val="center"/>
        <w:sectPr w:rsidR="001245F4">
          <w:type w:val="continuous"/>
          <w:pgSz w:w="11910" w:h="16840"/>
          <w:pgMar w:top="620" w:right="740" w:bottom="280" w:left="1600" w:header="720" w:footer="720" w:gutter="0"/>
          <w:cols w:num="2" w:space="720" w:equalWidth="0">
            <w:col w:w="3177" w:space="54"/>
            <w:col w:w="6339"/>
          </w:cols>
        </w:sectPr>
      </w:pPr>
    </w:p>
    <w:p w:rsidR="001245F4" w:rsidRDefault="001245F4">
      <w:pPr>
        <w:pStyle w:val="a3"/>
        <w:spacing w:before="6"/>
        <w:ind w:left="0" w:firstLine="0"/>
        <w:rPr>
          <w:b/>
          <w:sz w:val="9"/>
        </w:rPr>
      </w:pPr>
    </w:p>
    <w:p w:rsidR="001245F4" w:rsidRDefault="00854FF6">
      <w:pPr>
        <w:pStyle w:val="a3"/>
        <w:spacing w:before="90"/>
        <w:ind w:right="106"/>
        <w:jc w:val="both"/>
      </w:pPr>
      <w:r>
        <w:t>Настоящая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введения</w:t>
      </w:r>
      <w:r>
        <w:rPr>
          <w:spacing w:val="61"/>
        </w:rPr>
        <w:t xml:space="preserve"> </w:t>
      </w:r>
      <w:r>
        <w:t>парольной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91E8E">
        <w:t>42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Учреждение).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организационно-техническое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генерации,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паролей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персональных данных, а также контроль за действиями пользователей системы при работе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паролями.</w:t>
      </w:r>
      <w:r>
        <w:rPr>
          <w:spacing w:val="-1"/>
        </w:rPr>
        <w:t xml:space="preserve"> </w:t>
      </w:r>
      <w:r>
        <w:t>Настоя</w:t>
      </w:r>
      <w:r>
        <w:t>щая</w:t>
      </w:r>
      <w:r>
        <w:rPr>
          <w:spacing w:val="1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оперирует</w:t>
      </w:r>
      <w:r>
        <w:rPr>
          <w:spacing w:val="58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понятиями:</w:t>
      </w:r>
    </w:p>
    <w:p w:rsidR="001245F4" w:rsidRDefault="00854FF6">
      <w:pPr>
        <w:pStyle w:val="a3"/>
        <w:ind w:right="110"/>
        <w:jc w:val="both"/>
      </w:pPr>
      <w:r>
        <w:t>−</w:t>
      </w:r>
      <w:r>
        <w:rPr>
          <w:b/>
        </w:rPr>
        <w:t xml:space="preserve">Идентификация </w:t>
      </w:r>
      <w:r>
        <w:t>- присвоение субъектам и объектам доступа идентификатора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предъявляемого</w:t>
      </w:r>
      <w:r>
        <w:rPr>
          <w:spacing w:val="1"/>
        </w:rPr>
        <w:t xml:space="preserve"> </w:t>
      </w:r>
      <w:r>
        <w:t>идентификатора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присвоенных</w:t>
      </w:r>
      <w:r>
        <w:rPr>
          <w:spacing w:val="1"/>
        </w:rPr>
        <w:t xml:space="preserve"> </w:t>
      </w:r>
      <w:r>
        <w:t>идентификаторов.</w:t>
      </w:r>
    </w:p>
    <w:p w:rsidR="001245F4" w:rsidRDefault="00854FF6">
      <w:pPr>
        <w:pStyle w:val="a3"/>
        <w:spacing w:before="1"/>
        <w:ind w:left="668" w:firstLine="0"/>
        <w:jc w:val="both"/>
      </w:pPr>
      <w:r>
        <w:t>−</w:t>
      </w:r>
      <w:r>
        <w:rPr>
          <w:b/>
        </w:rPr>
        <w:t>ИСПДн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информационная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персона</w:t>
      </w:r>
      <w:r>
        <w:t>льных</w:t>
      </w:r>
      <w:r>
        <w:rPr>
          <w:spacing w:val="-1"/>
        </w:rPr>
        <w:t xml:space="preserve"> </w:t>
      </w:r>
      <w:r>
        <w:t>данных.</w:t>
      </w:r>
    </w:p>
    <w:p w:rsidR="001245F4" w:rsidRDefault="00854FF6">
      <w:pPr>
        <w:pStyle w:val="a3"/>
        <w:ind w:right="107"/>
        <w:jc w:val="both"/>
      </w:pPr>
      <w:r>
        <w:t>−</w:t>
      </w:r>
      <w:r>
        <w:rPr>
          <w:b/>
        </w:rPr>
        <w:t xml:space="preserve">Компрометация </w:t>
      </w:r>
      <w:r>
        <w:t>- факт доступа постороннего лица к защищаемой информации,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подозрение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него.</w:t>
      </w:r>
    </w:p>
    <w:p w:rsidR="001245F4" w:rsidRDefault="00854FF6">
      <w:pPr>
        <w:pStyle w:val="a3"/>
        <w:ind w:right="109"/>
        <w:jc w:val="both"/>
      </w:pPr>
      <w:r>
        <w:t>−</w:t>
      </w:r>
      <w:r>
        <w:rPr>
          <w:b/>
        </w:rPr>
        <w:t>Объект</w:t>
      </w:r>
      <w:r>
        <w:rPr>
          <w:b/>
          <w:spacing w:val="1"/>
        </w:rPr>
        <w:t xml:space="preserve"> </w:t>
      </w:r>
      <w:r>
        <w:rPr>
          <w:b/>
        </w:rPr>
        <w:t>доступа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доступ к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разграничения</w:t>
      </w:r>
      <w:r>
        <w:rPr>
          <w:spacing w:val="-1"/>
        </w:rPr>
        <w:t xml:space="preserve"> </w:t>
      </w:r>
      <w:r>
        <w:t>доступа.</w:t>
      </w:r>
    </w:p>
    <w:p w:rsidR="001245F4" w:rsidRDefault="00854FF6">
      <w:pPr>
        <w:pStyle w:val="a3"/>
        <w:ind w:right="113"/>
        <w:jc w:val="both"/>
      </w:pPr>
      <w:r>
        <w:t>−</w:t>
      </w:r>
      <w:r>
        <w:rPr>
          <w:b/>
        </w:rPr>
        <w:t xml:space="preserve">Пароль </w:t>
      </w:r>
      <w:r>
        <w:t>– уникальный признак субъекта доступа, который является его (субъекта)</w:t>
      </w:r>
      <w:r>
        <w:rPr>
          <w:spacing w:val="1"/>
        </w:rPr>
        <w:t xml:space="preserve"> </w:t>
      </w:r>
      <w:r>
        <w:t>секретом.</w:t>
      </w:r>
    </w:p>
    <w:p w:rsidR="001245F4" w:rsidRDefault="00854FF6">
      <w:pPr>
        <w:pStyle w:val="a3"/>
        <w:ind w:right="112"/>
        <w:jc w:val="both"/>
      </w:pPr>
      <w:r>
        <w:t>−</w:t>
      </w:r>
      <w:r>
        <w:rPr>
          <w:b/>
        </w:rPr>
        <w:t>Правила</w:t>
      </w:r>
      <w:r>
        <w:rPr>
          <w:b/>
          <w:spacing w:val="1"/>
        </w:rPr>
        <w:t xml:space="preserve"> </w:t>
      </w:r>
      <w:r>
        <w:rPr>
          <w:b/>
        </w:rPr>
        <w:t>доступа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объектам</w:t>
      </w:r>
      <w:r>
        <w:rPr>
          <w:spacing w:val="-1"/>
        </w:rPr>
        <w:t xml:space="preserve"> </w:t>
      </w:r>
      <w:r>
        <w:t>доступа.</w:t>
      </w:r>
    </w:p>
    <w:p w:rsidR="001245F4" w:rsidRDefault="00854FF6">
      <w:pPr>
        <w:pStyle w:val="a3"/>
        <w:ind w:right="110"/>
        <w:jc w:val="both"/>
      </w:pPr>
      <w:r>
        <w:t>−</w:t>
      </w:r>
      <w:r>
        <w:rPr>
          <w:b/>
        </w:rPr>
        <w:t>Субъект</w:t>
      </w:r>
      <w:r>
        <w:rPr>
          <w:b/>
          <w:spacing w:val="1"/>
        </w:rPr>
        <w:t xml:space="preserve"> </w:t>
      </w:r>
      <w:r>
        <w:rPr>
          <w:b/>
        </w:rPr>
        <w:t>доступа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разграничения доступа.</w:t>
      </w:r>
    </w:p>
    <w:p w:rsidR="001245F4" w:rsidRDefault="00854FF6">
      <w:pPr>
        <w:pStyle w:val="a3"/>
        <w:spacing w:before="1"/>
        <w:ind w:right="106"/>
        <w:jc w:val="both"/>
      </w:pPr>
      <w:r>
        <w:t>−</w:t>
      </w:r>
      <w:r>
        <w:rPr>
          <w:b/>
        </w:rPr>
        <w:t>Несанкционированный</w:t>
      </w:r>
      <w:r>
        <w:rPr>
          <w:b/>
          <w:spacing w:val="1"/>
        </w:rPr>
        <w:t xml:space="preserve"> </w:t>
      </w:r>
      <w:r>
        <w:rPr>
          <w:b/>
        </w:rPr>
        <w:t>доступ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нарушающий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разграничения доступа с использованием штатных средств, предоставляемых средствами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-3"/>
        </w:rPr>
        <w:t xml:space="preserve"> </w:t>
      </w:r>
      <w:r>
        <w:t>техники или АС.</w:t>
      </w:r>
    </w:p>
    <w:p w:rsidR="001245F4" w:rsidRDefault="001245F4">
      <w:pPr>
        <w:pStyle w:val="a3"/>
        <w:ind w:left="0" w:firstLine="0"/>
      </w:pPr>
    </w:p>
    <w:p w:rsidR="001245F4" w:rsidRDefault="00854FF6">
      <w:pPr>
        <w:pStyle w:val="1"/>
        <w:jc w:val="left"/>
      </w:pPr>
      <w:r>
        <w:rPr>
          <w:spacing w:val="-1"/>
        </w:rPr>
        <w:t>2</w:t>
      </w:r>
      <w:r w:rsidR="00091E8E">
        <w:rPr>
          <w:spacing w:val="-1"/>
        </w:rPr>
        <w:t>.</w:t>
      </w:r>
      <w:r>
        <w:rPr>
          <w:spacing w:val="-39"/>
        </w:rPr>
        <w:t xml:space="preserve"> </w:t>
      </w:r>
      <w:r>
        <w:rPr>
          <w:spacing w:val="-1"/>
        </w:rPr>
        <w:t>Правила</w:t>
      </w:r>
      <w:r>
        <w:rPr>
          <w:spacing w:val="4"/>
        </w:rPr>
        <w:t xml:space="preserve"> </w:t>
      </w:r>
      <w:r>
        <w:rPr>
          <w:spacing w:val="-1"/>
        </w:rPr>
        <w:t>генерации</w:t>
      </w:r>
      <w:r>
        <w:rPr>
          <w:spacing w:val="2"/>
        </w:rPr>
        <w:t xml:space="preserve"> </w:t>
      </w:r>
      <w:r>
        <w:t>паролей</w:t>
      </w:r>
    </w:p>
    <w:p w:rsidR="001245F4" w:rsidRDefault="00854FF6">
      <w:pPr>
        <w:pStyle w:val="a4"/>
        <w:numPr>
          <w:ilvl w:val="1"/>
          <w:numId w:val="5"/>
        </w:numPr>
        <w:tabs>
          <w:tab w:val="left" w:pos="1002"/>
        </w:tabs>
        <w:ind w:right="111" w:firstLine="566"/>
        <w:rPr>
          <w:sz w:val="24"/>
        </w:rPr>
      </w:pPr>
      <w:r>
        <w:rPr>
          <w:sz w:val="24"/>
        </w:rPr>
        <w:t>Персональные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3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1"/>
          <w:sz w:val="24"/>
        </w:rPr>
        <w:t xml:space="preserve"> </w:t>
      </w:r>
      <w:r>
        <w:rPr>
          <w:sz w:val="24"/>
        </w:rPr>
        <w:t>генерироваться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административной службы.</w:t>
      </w:r>
    </w:p>
    <w:p w:rsidR="001245F4" w:rsidRDefault="00854FF6">
      <w:pPr>
        <w:pStyle w:val="a4"/>
        <w:numPr>
          <w:ilvl w:val="1"/>
          <w:numId w:val="5"/>
        </w:numPr>
        <w:tabs>
          <w:tab w:val="left" w:pos="1002"/>
        </w:tabs>
        <w:ind w:left="1002"/>
        <w:rPr>
          <w:sz w:val="24"/>
        </w:rPr>
      </w:pP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символов.</w:t>
      </w:r>
    </w:p>
    <w:p w:rsidR="001245F4" w:rsidRDefault="00854FF6">
      <w:pPr>
        <w:pStyle w:val="a4"/>
        <w:numPr>
          <w:ilvl w:val="1"/>
          <w:numId w:val="5"/>
        </w:numPr>
        <w:tabs>
          <w:tab w:val="left" w:pos="1002"/>
        </w:tabs>
        <w:ind w:right="115" w:firstLine="566"/>
        <w:rPr>
          <w:sz w:val="24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8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буквы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18"/>
          <w:sz w:val="24"/>
        </w:rPr>
        <w:t xml:space="preserve"> </w:t>
      </w:r>
      <w:r>
        <w:rPr>
          <w:sz w:val="24"/>
        </w:rPr>
        <w:t>регистрах,</w:t>
      </w:r>
      <w:r>
        <w:rPr>
          <w:spacing w:val="-57"/>
          <w:sz w:val="24"/>
        </w:rPr>
        <w:t xml:space="preserve"> </w:t>
      </w:r>
      <w:r>
        <w:rPr>
          <w:sz w:val="24"/>
        </w:rPr>
        <w:t>цифры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символы.</w:t>
      </w:r>
    </w:p>
    <w:p w:rsidR="001245F4" w:rsidRDefault="00854FF6">
      <w:pPr>
        <w:pStyle w:val="a4"/>
        <w:numPr>
          <w:ilvl w:val="1"/>
          <w:numId w:val="5"/>
        </w:numPr>
        <w:tabs>
          <w:tab w:val="left" w:pos="1002"/>
        </w:tabs>
        <w:ind w:left="1002"/>
        <w:rPr>
          <w:sz w:val="24"/>
        </w:rPr>
      </w:pP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себя:</w:t>
      </w:r>
    </w:p>
    <w:p w:rsidR="001245F4" w:rsidRDefault="00854FF6">
      <w:pPr>
        <w:pStyle w:val="a3"/>
        <w:ind w:left="668" w:firstLine="0"/>
      </w:pPr>
      <w:r>
        <w:t>−легко</w:t>
      </w:r>
      <w:r>
        <w:rPr>
          <w:spacing w:val="-2"/>
        </w:rPr>
        <w:t xml:space="preserve"> </w:t>
      </w:r>
      <w:r>
        <w:t>вычисляемые</w:t>
      </w:r>
      <w:r>
        <w:rPr>
          <w:spacing w:val="-2"/>
        </w:rPr>
        <w:t xml:space="preserve"> </w:t>
      </w:r>
      <w:r>
        <w:t>сочетания</w:t>
      </w:r>
      <w:r>
        <w:rPr>
          <w:spacing w:val="-2"/>
        </w:rPr>
        <w:t xml:space="preserve"> </w:t>
      </w:r>
      <w:r>
        <w:t>символов;</w:t>
      </w:r>
    </w:p>
    <w:p w:rsidR="001245F4" w:rsidRDefault="00854FF6">
      <w:pPr>
        <w:pStyle w:val="a3"/>
        <w:ind w:left="668" w:firstLine="0"/>
      </w:pPr>
      <w:r>
        <w:t>−клавиатурные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знаков;</w:t>
      </w:r>
    </w:p>
    <w:p w:rsidR="001245F4" w:rsidRDefault="00854FF6">
      <w:pPr>
        <w:pStyle w:val="a3"/>
        <w:ind w:left="668" w:firstLine="0"/>
      </w:pPr>
      <w:r>
        <w:t>−общепринятые сокращения;</w:t>
      </w:r>
    </w:p>
    <w:p w:rsidR="001245F4" w:rsidRDefault="00854FF6">
      <w:pPr>
        <w:pStyle w:val="a3"/>
        <w:ind w:left="668" w:firstLine="0"/>
      </w:pPr>
      <w:r>
        <w:t>−аббревиатуры;</w:t>
      </w:r>
    </w:p>
    <w:p w:rsidR="001245F4" w:rsidRDefault="001245F4">
      <w:pPr>
        <w:sectPr w:rsidR="001245F4"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1245F4" w:rsidRDefault="00854FF6">
      <w:pPr>
        <w:pStyle w:val="a3"/>
        <w:spacing w:line="275" w:lineRule="exact"/>
        <w:ind w:left="668" w:firstLine="0"/>
      </w:pPr>
      <w:r>
        <w:lastRenderedPageBreak/>
        <w:t>−номера телефонов,</w:t>
      </w:r>
      <w:r>
        <w:rPr>
          <w:spacing w:val="1"/>
        </w:rPr>
        <w:t xml:space="preserve"> </w:t>
      </w:r>
      <w:r>
        <w:t>автомобилей;</w:t>
      </w:r>
    </w:p>
    <w:p w:rsidR="001245F4" w:rsidRDefault="00854FF6">
      <w:pPr>
        <w:pStyle w:val="a3"/>
        <w:ind w:left="668" w:firstLine="0"/>
      </w:pPr>
      <w:r>
        <w:t>−прочие</w:t>
      </w:r>
      <w:r>
        <w:rPr>
          <w:spacing w:val="-3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б</w:t>
      </w:r>
      <w:r>
        <w:t>укв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знаков,</w:t>
      </w:r>
      <w:r>
        <w:rPr>
          <w:spacing w:val="-1"/>
        </w:rPr>
        <w:t xml:space="preserve"> </w:t>
      </w:r>
      <w:r>
        <w:t>ассоциируемые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пользователем;</w:t>
      </w:r>
    </w:p>
    <w:p w:rsidR="001245F4" w:rsidRDefault="00854FF6">
      <w:pPr>
        <w:pStyle w:val="a3"/>
      </w:pPr>
      <w:r>
        <w:t>−при</w:t>
      </w:r>
      <w:r>
        <w:rPr>
          <w:spacing w:val="1"/>
        </w:rPr>
        <w:t xml:space="preserve"> </w:t>
      </w:r>
      <w:r>
        <w:t>смене пароля</w:t>
      </w:r>
      <w:r>
        <w:rPr>
          <w:spacing w:val="1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сочетание символов должно отличаться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 символа.</w:t>
      </w:r>
    </w:p>
    <w:p w:rsidR="001245F4" w:rsidRDefault="00854FF6">
      <w:pPr>
        <w:pStyle w:val="a4"/>
        <w:numPr>
          <w:ilvl w:val="1"/>
          <w:numId w:val="5"/>
        </w:numPr>
        <w:tabs>
          <w:tab w:val="left" w:pos="1002"/>
        </w:tabs>
        <w:ind w:right="113" w:firstLine="566"/>
        <w:rPr>
          <w:sz w:val="24"/>
        </w:rPr>
      </w:pPr>
      <w:r>
        <w:rPr>
          <w:sz w:val="24"/>
        </w:rPr>
        <w:t>Допускается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8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 ИСПДн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245F4" w:rsidRDefault="001245F4">
      <w:pPr>
        <w:pStyle w:val="a3"/>
        <w:ind w:left="0" w:firstLine="0"/>
      </w:pPr>
    </w:p>
    <w:p w:rsidR="001245F4" w:rsidRDefault="00854FF6">
      <w:pPr>
        <w:pStyle w:val="1"/>
      </w:pPr>
      <w:r>
        <w:rPr>
          <w:spacing w:val="-1"/>
        </w:rPr>
        <w:t>3</w:t>
      </w:r>
      <w:r w:rsidR="00091E8E">
        <w:rPr>
          <w:spacing w:val="-1"/>
        </w:rPr>
        <w:t>.</w:t>
      </w:r>
      <w:r>
        <w:rPr>
          <w:spacing w:val="-39"/>
        </w:rPr>
        <w:t xml:space="preserve"> </w:t>
      </w:r>
      <w:r>
        <w:rPr>
          <w:spacing w:val="-1"/>
        </w:rPr>
        <w:t>Порядок</w:t>
      </w:r>
      <w:r>
        <w:rPr>
          <w:spacing w:val="1"/>
        </w:rPr>
        <w:t xml:space="preserve"> </w:t>
      </w:r>
      <w:r>
        <w:rPr>
          <w:spacing w:val="-1"/>
        </w:rPr>
        <w:t>смены</w:t>
      </w:r>
      <w:r>
        <w:rPr>
          <w:spacing w:val="2"/>
        </w:rPr>
        <w:t xml:space="preserve"> </w:t>
      </w:r>
      <w:r>
        <w:t>паролей</w:t>
      </w:r>
    </w:p>
    <w:p w:rsidR="001245F4" w:rsidRDefault="00854FF6">
      <w:pPr>
        <w:pStyle w:val="a4"/>
        <w:numPr>
          <w:ilvl w:val="1"/>
          <w:numId w:val="4"/>
        </w:numPr>
        <w:tabs>
          <w:tab w:val="left" w:pos="1002"/>
        </w:tabs>
        <w:ind w:right="103" w:firstLine="566"/>
        <w:jc w:val="both"/>
        <w:rPr>
          <w:sz w:val="24"/>
        </w:rPr>
      </w:pPr>
      <w:r>
        <w:rPr>
          <w:sz w:val="24"/>
        </w:rPr>
        <w:t>Полная плановая смена паролей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должна проводиться регулярно,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полгода.</w:t>
      </w:r>
    </w:p>
    <w:p w:rsidR="001245F4" w:rsidRDefault="00854FF6">
      <w:pPr>
        <w:pStyle w:val="a4"/>
        <w:numPr>
          <w:ilvl w:val="1"/>
          <w:numId w:val="4"/>
        </w:numPr>
        <w:tabs>
          <w:tab w:val="left" w:pos="1002"/>
        </w:tabs>
        <w:ind w:right="104" w:firstLine="566"/>
        <w:jc w:val="both"/>
        <w:rPr>
          <w:sz w:val="24"/>
        </w:rPr>
      </w:pPr>
      <w:r>
        <w:rPr>
          <w:sz w:val="24"/>
        </w:rPr>
        <w:t>Полная внеплановая смена паролей всех пользователей должна 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по роду службы были предоставлены полномочия по 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зашитой.</w:t>
      </w:r>
    </w:p>
    <w:p w:rsidR="001245F4" w:rsidRDefault="00854FF6">
      <w:pPr>
        <w:pStyle w:val="a4"/>
        <w:numPr>
          <w:ilvl w:val="1"/>
          <w:numId w:val="4"/>
        </w:numPr>
        <w:tabs>
          <w:tab w:val="left" w:pos="1002"/>
        </w:tabs>
        <w:spacing w:before="1"/>
        <w:ind w:right="114" w:firstLine="566"/>
        <w:jc w:val="both"/>
        <w:rPr>
          <w:sz w:val="24"/>
        </w:rPr>
      </w:pP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компрометации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 пароля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из</w:t>
      </w:r>
      <w:r>
        <w:rPr>
          <w:spacing w:val="-1"/>
          <w:sz w:val="24"/>
        </w:rPr>
        <w:t xml:space="preserve"> </w:t>
      </w:r>
      <w:r>
        <w:rPr>
          <w:sz w:val="24"/>
        </w:rPr>
        <w:t>ад</w:t>
      </w:r>
      <w:r>
        <w:rPr>
          <w:sz w:val="24"/>
        </w:rPr>
        <w:t>министраторов ИСПДн.</w:t>
      </w:r>
    </w:p>
    <w:p w:rsidR="001245F4" w:rsidRDefault="00854FF6">
      <w:pPr>
        <w:pStyle w:val="a4"/>
        <w:numPr>
          <w:ilvl w:val="1"/>
          <w:numId w:val="4"/>
        </w:numPr>
        <w:tabs>
          <w:tab w:val="left" w:pos="1002"/>
        </w:tabs>
        <w:ind w:right="10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компрометации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ограничить доступ к информации с данной учетной записи, до момента вступления в 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пароля.</w:t>
      </w:r>
    </w:p>
    <w:p w:rsidR="001245F4" w:rsidRDefault="001245F4">
      <w:pPr>
        <w:pStyle w:val="a3"/>
        <w:ind w:left="0" w:firstLine="0"/>
      </w:pPr>
    </w:p>
    <w:p w:rsidR="001245F4" w:rsidRDefault="00854FF6">
      <w:pPr>
        <w:pStyle w:val="1"/>
      </w:pPr>
      <w:r>
        <w:rPr>
          <w:spacing w:val="-1"/>
        </w:rPr>
        <w:t>4</w:t>
      </w:r>
      <w:r w:rsidR="00091E8E">
        <w:rPr>
          <w:spacing w:val="-1"/>
        </w:rPr>
        <w:t>.</w:t>
      </w:r>
      <w:r>
        <w:rPr>
          <w:spacing w:val="-39"/>
        </w:rPr>
        <w:t xml:space="preserve"> </w:t>
      </w:r>
      <w:r>
        <w:rPr>
          <w:spacing w:val="-1"/>
        </w:rPr>
        <w:t>Обязанности</w:t>
      </w:r>
      <w:r>
        <w:rPr>
          <w:spacing w:val="1"/>
        </w:rPr>
        <w:t xml:space="preserve"> </w:t>
      </w:r>
      <w:r>
        <w:rPr>
          <w:spacing w:val="-1"/>
        </w:rPr>
        <w:t>пользователей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 с парольной</w:t>
      </w:r>
      <w:r>
        <w:rPr>
          <w:spacing w:val="2"/>
        </w:rPr>
        <w:t xml:space="preserve"> </w:t>
      </w:r>
      <w:r>
        <w:t>защитой</w:t>
      </w:r>
    </w:p>
    <w:p w:rsidR="001245F4" w:rsidRDefault="00854FF6">
      <w:pPr>
        <w:pStyle w:val="a4"/>
        <w:numPr>
          <w:ilvl w:val="1"/>
          <w:numId w:val="3"/>
        </w:numPr>
        <w:tabs>
          <w:tab w:val="left" w:pos="1002"/>
        </w:tabs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1245F4" w:rsidRDefault="00854FF6">
      <w:pPr>
        <w:pStyle w:val="a3"/>
        <w:tabs>
          <w:tab w:val="left" w:pos="2177"/>
          <w:tab w:val="left" w:pos="3474"/>
          <w:tab w:val="left" w:pos="5155"/>
          <w:tab w:val="left" w:pos="6073"/>
          <w:tab w:val="left" w:pos="6418"/>
          <w:tab w:val="left" w:pos="7358"/>
        </w:tabs>
        <w:spacing w:before="201"/>
        <w:ind w:right="107"/>
      </w:pPr>
      <w:r>
        <w:rPr>
          <w:rFonts w:ascii="Symbol" w:hAnsi="Symbol"/>
        </w:rPr>
        <w:t></w:t>
      </w:r>
      <w:r>
        <w:t>разглашать</w:t>
      </w:r>
      <w:r>
        <w:tab/>
        <w:t>кому-либо</w:t>
      </w:r>
      <w:r>
        <w:tab/>
        <w:t>персональный</w:t>
      </w:r>
      <w:r>
        <w:tab/>
        <w:t>пароль</w:t>
      </w:r>
      <w:r>
        <w:tab/>
        <w:t>и</w:t>
      </w:r>
      <w:r>
        <w:tab/>
        <w:t>прочие</w:t>
      </w:r>
      <w:r>
        <w:tab/>
      </w:r>
      <w:r>
        <w:rPr>
          <w:spacing w:val="-1"/>
        </w:rPr>
        <w:t>идентифицирующие</w:t>
      </w:r>
      <w:r>
        <w:rPr>
          <w:spacing w:val="-57"/>
        </w:rPr>
        <w:t xml:space="preserve"> </w:t>
      </w:r>
      <w:r>
        <w:t>сведения;</w:t>
      </w:r>
    </w:p>
    <w:p w:rsidR="001245F4" w:rsidRDefault="00854FF6">
      <w:pPr>
        <w:pStyle w:val="a3"/>
      </w:pPr>
      <w:r>
        <w:rPr>
          <w:rFonts w:ascii="Symbol" w:hAnsi="Symbol"/>
        </w:rPr>
        <w:t></w:t>
      </w:r>
      <w:r>
        <w:t>предоставлять</w:t>
      </w:r>
      <w:r>
        <w:rPr>
          <w:spacing w:val="28"/>
        </w:rPr>
        <w:t xml:space="preserve"> </w:t>
      </w:r>
      <w:r>
        <w:t>доступ</w:t>
      </w:r>
      <w:r>
        <w:rPr>
          <w:spacing w:val="2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своей</w:t>
      </w:r>
      <w:r>
        <w:rPr>
          <w:spacing w:val="28"/>
        </w:rPr>
        <w:t xml:space="preserve"> </w:t>
      </w:r>
      <w:r>
        <w:t>учетной</w:t>
      </w:r>
      <w:r>
        <w:rPr>
          <w:spacing w:val="28"/>
        </w:rPr>
        <w:t xml:space="preserve"> </w:t>
      </w:r>
      <w:r>
        <w:t>записи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хранящейся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ИСПДн</w:t>
      </w:r>
      <w:r>
        <w:rPr>
          <w:spacing w:val="-1"/>
        </w:rPr>
        <w:t xml:space="preserve"> </w:t>
      </w:r>
      <w:r>
        <w:t>посторонним</w:t>
      </w:r>
      <w:r>
        <w:rPr>
          <w:spacing w:val="-1"/>
        </w:rPr>
        <w:t xml:space="preserve"> </w:t>
      </w:r>
      <w:r>
        <w:t>ли</w:t>
      </w:r>
      <w:r>
        <w:t>цам;</w:t>
      </w:r>
    </w:p>
    <w:p w:rsidR="001245F4" w:rsidRDefault="00854FF6">
      <w:pPr>
        <w:pStyle w:val="a3"/>
        <w:tabs>
          <w:tab w:val="left" w:pos="2174"/>
          <w:tab w:val="left" w:pos="3102"/>
          <w:tab w:val="left" w:pos="3539"/>
          <w:tab w:val="left" w:pos="4508"/>
          <w:tab w:val="left" w:pos="5390"/>
          <w:tab w:val="left" w:pos="7131"/>
          <w:tab w:val="left" w:pos="7464"/>
          <w:tab w:val="left" w:pos="8407"/>
        </w:tabs>
        <w:ind w:right="111"/>
      </w:pPr>
      <w:r>
        <w:rPr>
          <w:rFonts w:ascii="Symbol" w:hAnsi="Symbol"/>
        </w:rPr>
        <w:t></w:t>
      </w:r>
      <w:r>
        <w:t>записывать</w:t>
      </w:r>
      <w:r>
        <w:tab/>
        <w:t>пароли</w:t>
      </w:r>
      <w:r>
        <w:tab/>
        <w:t>на</w:t>
      </w:r>
      <w:r>
        <w:tab/>
        <w:t>бумаге,</w:t>
      </w:r>
      <w:r>
        <w:tab/>
        <w:t>файле,</w:t>
      </w:r>
      <w:r>
        <w:tab/>
        <w:t>электронных</w:t>
      </w:r>
      <w:r>
        <w:tab/>
        <w:t>и</w:t>
      </w:r>
      <w:r>
        <w:tab/>
        <w:t>прочих</w:t>
      </w:r>
      <w:r>
        <w:tab/>
      </w:r>
      <w:r>
        <w:rPr>
          <w:spacing w:val="-1"/>
        </w:rPr>
        <w:t>носителях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предметах.</w:t>
      </w:r>
    </w:p>
    <w:p w:rsidR="001245F4" w:rsidRDefault="00854FF6">
      <w:pPr>
        <w:pStyle w:val="a4"/>
        <w:numPr>
          <w:ilvl w:val="1"/>
          <w:numId w:val="3"/>
        </w:numPr>
        <w:tabs>
          <w:tab w:val="left" w:pos="1002"/>
        </w:tabs>
        <w:spacing w:before="197"/>
        <w:ind w:left="102" w:right="108" w:firstLine="566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6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личном, опечатанном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владельцем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пароля сейфе.</w:t>
      </w:r>
    </w:p>
    <w:p w:rsidR="001245F4" w:rsidRDefault="00854FF6">
      <w:pPr>
        <w:pStyle w:val="a4"/>
        <w:numPr>
          <w:ilvl w:val="1"/>
          <w:numId w:val="3"/>
        </w:numPr>
        <w:tabs>
          <w:tab w:val="left" w:pos="1002"/>
        </w:tabs>
        <w:ind w:left="102" w:right="116" w:firstLine="566"/>
        <w:jc w:val="both"/>
        <w:rPr>
          <w:sz w:val="24"/>
        </w:rPr>
      </w:pPr>
      <w:r>
        <w:rPr>
          <w:sz w:val="24"/>
        </w:rPr>
        <w:t>При вводе пароля пользователь обязан исключить возможность его перехвата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 и техническими средствами.</w:t>
      </w:r>
    </w:p>
    <w:p w:rsidR="001245F4" w:rsidRDefault="001245F4">
      <w:pPr>
        <w:pStyle w:val="a3"/>
        <w:ind w:left="0" w:firstLine="0"/>
      </w:pPr>
    </w:p>
    <w:p w:rsidR="001245F4" w:rsidRDefault="00854FF6">
      <w:pPr>
        <w:pStyle w:val="1"/>
      </w:pPr>
      <w:r>
        <w:rPr>
          <w:spacing w:val="-1"/>
        </w:rPr>
        <w:t>5</w:t>
      </w:r>
      <w:r w:rsidR="00091E8E">
        <w:rPr>
          <w:spacing w:val="-1"/>
        </w:rPr>
        <w:t>.</w:t>
      </w:r>
      <w:r>
        <w:rPr>
          <w:spacing w:val="-39"/>
        </w:rPr>
        <w:t xml:space="preserve"> </w:t>
      </w:r>
      <w:r>
        <w:rPr>
          <w:spacing w:val="-1"/>
        </w:rPr>
        <w:t>Случаи</w:t>
      </w:r>
      <w:r>
        <w:rPr>
          <w:spacing w:val="2"/>
        </w:rPr>
        <w:t xml:space="preserve"> </w:t>
      </w:r>
      <w:r>
        <w:rPr>
          <w:spacing w:val="-1"/>
        </w:rPr>
        <w:t>компрометации</w:t>
      </w:r>
      <w:r>
        <w:rPr>
          <w:spacing w:val="3"/>
        </w:rPr>
        <w:t xml:space="preserve"> </w:t>
      </w:r>
      <w:r>
        <w:t>паролей</w:t>
      </w:r>
    </w:p>
    <w:p w:rsidR="001245F4" w:rsidRDefault="00854FF6">
      <w:pPr>
        <w:pStyle w:val="a4"/>
        <w:numPr>
          <w:ilvl w:val="1"/>
          <w:numId w:val="2"/>
        </w:numPr>
        <w:tabs>
          <w:tab w:val="left" w:pos="1002"/>
        </w:tabs>
        <w:spacing w:before="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компрометацией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понимать:</w:t>
      </w:r>
    </w:p>
    <w:p w:rsidR="001245F4" w:rsidRDefault="00854FF6">
      <w:pPr>
        <w:pStyle w:val="a3"/>
        <w:spacing w:before="201" w:line="293" w:lineRule="exact"/>
        <w:ind w:left="668" w:firstLine="0"/>
        <w:jc w:val="both"/>
      </w:pPr>
      <w:r>
        <w:rPr>
          <w:rFonts w:ascii="Symbol" w:hAnsi="Symbol"/>
        </w:rPr>
        <w:t></w:t>
      </w:r>
      <w:r>
        <w:t>физическая утеря носителя с</w:t>
      </w:r>
      <w:r>
        <w:rPr>
          <w:spacing w:val="-1"/>
        </w:rPr>
        <w:t xml:space="preserve"> </w:t>
      </w:r>
      <w:r>
        <w:t>информацией;</w:t>
      </w:r>
    </w:p>
    <w:p w:rsidR="001245F4" w:rsidRDefault="00854FF6">
      <w:pPr>
        <w:pStyle w:val="a3"/>
        <w:spacing w:line="293" w:lineRule="exact"/>
        <w:ind w:left="668" w:firstLine="0"/>
        <w:jc w:val="both"/>
      </w:pPr>
      <w:r>
        <w:rPr>
          <w:rFonts w:ascii="Symbol" w:hAnsi="Symbol"/>
        </w:rPr>
        <w:t></w:t>
      </w:r>
      <w:r>
        <w:t>передача</w:t>
      </w:r>
      <w:r>
        <w:rPr>
          <w:spacing w:val="-3"/>
        </w:rPr>
        <w:t xml:space="preserve"> </w:t>
      </w:r>
      <w:r>
        <w:t>идентификационной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открытым</w:t>
      </w:r>
      <w:r>
        <w:rPr>
          <w:spacing w:val="-3"/>
        </w:rPr>
        <w:t xml:space="preserve"> </w:t>
      </w:r>
      <w:r>
        <w:t>каналам</w:t>
      </w:r>
      <w:r>
        <w:rPr>
          <w:spacing w:val="-2"/>
        </w:rPr>
        <w:t xml:space="preserve"> </w:t>
      </w:r>
      <w:r>
        <w:t>связи;</w:t>
      </w:r>
    </w:p>
    <w:p w:rsidR="001245F4" w:rsidRDefault="00854FF6">
      <w:pPr>
        <w:pStyle w:val="a3"/>
        <w:ind w:right="111"/>
        <w:jc w:val="both"/>
      </w:pPr>
      <w:r>
        <w:rPr>
          <w:rFonts w:ascii="Symbol" w:hAnsi="Symbol"/>
        </w:rPr>
        <w:t></w:t>
      </w:r>
      <w:r>
        <w:t>проникновение постороннего лица в помещение физического хранения носителя</w:t>
      </w:r>
      <w:r>
        <w:rPr>
          <w:spacing w:val="1"/>
        </w:rPr>
        <w:t xml:space="preserve"> </w:t>
      </w:r>
      <w:r>
        <w:t>парольной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подозрение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(срабатывание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НСД</w:t>
      </w:r>
      <w:r>
        <w:rPr>
          <w:spacing w:val="1"/>
        </w:rPr>
        <w:t xml:space="preserve"> </w:t>
      </w:r>
      <w:r>
        <w:t>(слепков</w:t>
      </w:r>
      <w:r>
        <w:rPr>
          <w:spacing w:val="1"/>
        </w:rPr>
        <w:t xml:space="preserve"> </w:t>
      </w:r>
      <w:r>
        <w:t>печатей),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замков и</w:t>
      </w:r>
      <w:r>
        <w:rPr>
          <w:spacing w:val="-1"/>
        </w:rPr>
        <w:t xml:space="preserve"> </w:t>
      </w:r>
      <w:r>
        <w:t>т. п.);</w:t>
      </w:r>
    </w:p>
    <w:p w:rsidR="001245F4" w:rsidRDefault="00854FF6">
      <w:pPr>
        <w:pStyle w:val="a3"/>
        <w:ind w:right="109"/>
        <w:jc w:val="both"/>
      </w:pPr>
      <w:r>
        <w:rPr>
          <w:rFonts w:ascii="Symbol" w:hAnsi="Symbol"/>
        </w:rPr>
        <w:t></w:t>
      </w:r>
      <w:r>
        <w:t>визуальный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идентификационной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посторонним</w:t>
      </w:r>
      <w:r>
        <w:rPr>
          <w:spacing w:val="1"/>
        </w:rPr>
        <w:t xml:space="preserve"> </w:t>
      </w:r>
      <w:r>
        <w:t>лицом;</w:t>
      </w:r>
    </w:p>
    <w:p w:rsidR="001245F4" w:rsidRDefault="00854FF6">
      <w:pPr>
        <w:pStyle w:val="a3"/>
        <w:spacing w:line="293" w:lineRule="exact"/>
        <w:ind w:left="668" w:firstLine="0"/>
        <w:jc w:val="both"/>
      </w:pPr>
      <w:r>
        <w:rPr>
          <w:rFonts w:ascii="Symbol" w:hAnsi="Symbol"/>
        </w:rPr>
        <w:t></w:t>
      </w:r>
      <w:r>
        <w:t>перехват</w:t>
      </w:r>
      <w:r>
        <w:rPr>
          <w:spacing w:val="-2"/>
        </w:rPr>
        <w:t xml:space="preserve"> </w:t>
      </w:r>
      <w:r>
        <w:t>пароля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распределении</w:t>
      </w:r>
      <w:r>
        <w:rPr>
          <w:spacing w:val="-1"/>
        </w:rPr>
        <w:t xml:space="preserve"> </w:t>
      </w:r>
      <w:r>
        <w:t>идентификаторов;</w:t>
      </w:r>
    </w:p>
    <w:p w:rsidR="001245F4" w:rsidRDefault="00854FF6">
      <w:pPr>
        <w:pStyle w:val="a3"/>
        <w:ind w:left="668" w:firstLine="0"/>
        <w:jc w:val="both"/>
      </w:pPr>
      <w:r>
        <w:rPr>
          <w:rFonts w:ascii="Symbol" w:hAnsi="Symbol"/>
        </w:rPr>
        <w:t></w:t>
      </w:r>
      <w:r>
        <w:t>сознательная</w:t>
      </w:r>
      <w:r>
        <w:rPr>
          <w:spacing w:val="-1"/>
        </w:rPr>
        <w:t xml:space="preserve"> </w:t>
      </w:r>
      <w:r>
        <w:t>передача информации</w:t>
      </w:r>
      <w:r>
        <w:rPr>
          <w:spacing w:val="-1"/>
        </w:rPr>
        <w:t xml:space="preserve"> </w:t>
      </w:r>
      <w:r>
        <w:t>постороннему</w:t>
      </w:r>
      <w:r>
        <w:rPr>
          <w:spacing w:val="-1"/>
        </w:rPr>
        <w:t xml:space="preserve"> </w:t>
      </w:r>
      <w:r>
        <w:t>лицу.</w:t>
      </w:r>
    </w:p>
    <w:p w:rsidR="001245F4" w:rsidRDefault="00854FF6">
      <w:pPr>
        <w:pStyle w:val="a4"/>
        <w:numPr>
          <w:ilvl w:val="1"/>
          <w:numId w:val="2"/>
        </w:numPr>
        <w:tabs>
          <w:tab w:val="left" w:pos="1002"/>
        </w:tabs>
        <w:spacing w:before="198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компрометации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пароля:</w:t>
      </w:r>
    </w:p>
    <w:p w:rsidR="001245F4" w:rsidRDefault="00854FF6">
      <w:pPr>
        <w:pStyle w:val="a3"/>
        <w:ind w:right="114"/>
        <w:jc w:val="both"/>
      </w:pPr>
      <w:r>
        <w:t>−скомпрометированный пароль сразу же выводится из действия, взамен его вводятся</w:t>
      </w:r>
      <w:r>
        <w:rPr>
          <w:spacing w:val="-57"/>
        </w:rPr>
        <w:t xml:space="preserve"> </w:t>
      </w:r>
      <w:r>
        <w:t>запасной</w:t>
      </w:r>
      <w:r>
        <w:rPr>
          <w:spacing w:val="-1"/>
        </w:rPr>
        <w:t xml:space="preserve"> </w:t>
      </w:r>
      <w:r>
        <w:t>или новый</w:t>
      </w:r>
      <w:r>
        <w:rPr>
          <w:spacing w:val="-2"/>
        </w:rPr>
        <w:t xml:space="preserve"> </w:t>
      </w:r>
      <w:r>
        <w:t>пароль;</w:t>
      </w:r>
    </w:p>
    <w:p w:rsidR="001245F4" w:rsidRDefault="001245F4">
      <w:pPr>
        <w:jc w:val="both"/>
        <w:sectPr w:rsidR="001245F4">
          <w:headerReference w:type="default" r:id="rId13"/>
          <w:footerReference w:type="default" r:id="rId14"/>
          <w:pgSz w:w="11910" w:h="16840"/>
          <w:pgMar w:top="1380" w:right="740" w:bottom="1140" w:left="1600" w:header="718" w:footer="957" w:gutter="0"/>
          <w:pgNumType w:start="2"/>
          <w:cols w:space="720"/>
        </w:sectPr>
      </w:pPr>
    </w:p>
    <w:p w:rsidR="001245F4" w:rsidRDefault="00854FF6">
      <w:pPr>
        <w:pStyle w:val="a3"/>
        <w:ind w:right="110"/>
        <w:jc w:val="both"/>
      </w:pPr>
      <w:r>
        <w:lastRenderedPageBreak/>
        <w:t>−о компрометации немедленно оповещаются все участники обмена информацией.</w:t>
      </w:r>
      <w:r>
        <w:rPr>
          <w:spacing w:val="1"/>
        </w:rPr>
        <w:t xml:space="preserve"> </w:t>
      </w:r>
      <w:r>
        <w:t>Пароль</w:t>
      </w:r>
      <w:r>
        <w:rPr>
          <w:spacing w:val="1"/>
        </w:rPr>
        <w:t xml:space="preserve"> </w:t>
      </w:r>
      <w:r>
        <w:t>вносится в специальные списки, содержащие скомпрометированные пароли и</w:t>
      </w:r>
      <w:r>
        <w:rPr>
          <w:spacing w:val="1"/>
        </w:rPr>
        <w:t xml:space="preserve"> </w:t>
      </w:r>
      <w:r>
        <w:t>учетные</w:t>
      </w:r>
      <w:r>
        <w:rPr>
          <w:spacing w:val="-3"/>
        </w:rPr>
        <w:t xml:space="preserve"> </w:t>
      </w:r>
      <w:r>
        <w:t>записи.</w:t>
      </w:r>
    </w:p>
    <w:p w:rsidR="001245F4" w:rsidRDefault="001245F4">
      <w:pPr>
        <w:pStyle w:val="a3"/>
        <w:spacing w:before="11"/>
        <w:ind w:left="0" w:firstLine="0"/>
        <w:rPr>
          <w:sz w:val="23"/>
        </w:rPr>
      </w:pPr>
    </w:p>
    <w:p w:rsidR="001245F4" w:rsidRDefault="00854FF6">
      <w:pPr>
        <w:pStyle w:val="1"/>
      </w:pPr>
      <w:r>
        <w:rPr>
          <w:spacing w:val="-1"/>
        </w:rPr>
        <w:t>6</w:t>
      </w:r>
      <w:r w:rsidR="00091E8E">
        <w:rPr>
          <w:spacing w:val="-1"/>
        </w:rPr>
        <w:t>.</w:t>
      </w:r>
      <w:r>
        <w:rPr>
          <w:spacing w:val="-39"/>
        </w:rPr>
        <w:t xml:space="preserve"> </w:t>
      </w:r>
      <w:r>
        <w:rPr>
          <w:spacing w:val="-1"/>
        </w:rPr>
        <w:t>Ответственность</w:t>
      </w:r>
      <w:r>
        <w:rPr>
          <w:spacing w:val="1"/>
        </w:rPr>
        <w:t xml:space="preserve"> </w:t>
      </w:r>
      <w:r>
        <w:rPr>
          <w:spacing w:val="-1"/>
        </w:rPr>
        <w:t>пользователей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парольной</w:t>
      </w:r>
      <w:r>
        <w:rPr>
          <w:spacing w:val="1"/>
        </w:rPr>
        <w:t xml:space="preserve"> </w:t>
      </w:r>
      <w:r>
        <w:t>защитой</w:t>
      </w:r>
    </w:p>
    <w:p w:rsidR="001245F4" w:rsidRDefault="00854FF6">
      <w:pPr>
        <w:pStyle w:val="a4"/>
        <w:numPr>
          <w:ilvl w:val="1"/>
          <w:numId w:val="1"/>
        </w:numPr>
        <w:tabs>
          <w:tab w:val="left" w:pos="1002"/>
        </w:tabs>
        <w:ind w:right="105" w:firstLine="566"/>
        <w:jc w:val="both"/>
        <w:rPr>
          <w:sz w:val="24"/>
        </w:rPr>
      </w:pPr>
      <w:r>
        <w:rPr>
          <w:sz w:val="24"/>
        </w:rPr>
        <w:t>Повседневный контроль за действиями сотрудников Учреждения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паролями, соблюдением порядка их </w:t>
      </w:r>
      <w:r>
        <w:rPr>
          <w:sz w:val="24"/>
        </w:rPr>
        <w:t>смены, хранения и использования, 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систему защиты информации в информационной системе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</w:p>
    <w:p w:rsidR="001245F4" w:rsidRDefault="00854FF6">
      <w:pPr>
        <w:pStyle w:val="a4"/>
        <w:numPr>
          <w:ilvl w:val="1"/>
          <w:numId w:val="1"/>
        </w:numPr>
        <w:tabs>
          <w:tab w:val="left" w:pos="1002"/>
        </w:tabs>
        <w:ind w:right="112" w:firstLine="566"/>
        <w:jc w:val="both"/>
        <w:rPr>
          <w:sz w:val="24"/>
        </w:rPr>
      </w:pPr>
      <w:r>
        <w:rPr>
          <w:sz w:val="24"/>
        </w:rPr>
        <w:t>Владельцы паролей должны быть ознакомлены под роспись с перечисленными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выше требованиями и предупреждены об ответствен</w:t>
      </w:r>
      <w:r>
        <w:rPr>
          <w:sz w:val="24"/>
        </w:rPr>
        <w:t>ности за использование паролей,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разглашение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1245F4" w:rsidRDefault="00854FF6">
      <w:pPr>
        <w:pStyle w:val="a4"/>
        <w:numPr>
          <w:ilvl w:val="1"/>
          <w:numId w:val="1"/>
        </w:numPr>
        <w:tabs>
          <w:tab w:val="left" w:pos="1002"/>
        </w:tabs>
        <w:spacing w:before="1"/>
        <w:ind w:right="111" w:firstLine="566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систему защиты информации в информационной системе персонал</w:t>
      </w:r>
      <w:r>
        <w:rPr>
          <w:sz w:val="24"/>
        </w:rPr>
        <w:t>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</w:p>
    <w:p w:rsidR="001245F4" w:rsidRDefault="00854FF6">
      <w:pPr>
        <w:pStyle w:val="a4"/>
        <w:numPr>
          <w:ilvl w:val="1"/>
          <w:numId w:val="1"/>
        </w:numPr>
        <w:tabs>
          <w:tab w:val="left" w:pos="1002"/>
        </w:tabs>
        <w:ind w:right="108" w:firstLine="566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защиты информации в информационной системе персональных данных о случаях</w:t>
      </w:r>
      <w:r>
        <w:rPr>
          <w:spacing w:val="-57"/>
          <w:sz w:val="24"/>
        </w:rPr>
        <w:t xml:space="preserve"> </w:t>
      </w:r>
      <w:r>
        <w:rPr>
          <w:sz w:val="24"/>
        </w:rPr>
        <w:t>утери, кражи, взлома или компрометации паролей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 на владельца взломанной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sectPr w:rsidR="001245F4">
      <w:pgSz w:w="11910" w:h="16840"/>
      <w:pgMar w:top="1380" w:right="740" w:bottom="1180" w:left="1600" w:header="718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F6" w:rsidRDefault="00854FF6">
      <w:r>
        <w:separator/>
      </w:r>
    </w:p>
  </w:endnote>
  <w:endnote w:type="continuationSeparator" w:id="0">
    <w:p w:rsidR="00854FF6" w:rsidRDefault="008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E" w:rsidRDefault="00091E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E" w:rsidRDefault="00091E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E" w:rsidRDefault="00091E8E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5F4" w:rsidRDefault="00091E8E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17696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9920605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5F4" w:rsidRDefault="00854FF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1E8E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5pt;margin-top:781.15pt;width:11pt;height:13.05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CxRPip4QAAAA0BAAAP&#10;AAAAZHJzL2Rvd25yZXYueG1sTI/BTsMwEETvSPyDtUjcqEMoJg1xqgrBCQk1DQeOTuwmVuN1iN02&#10;/D3bExx3ZjT7pljPbmAnMwXrUcL9IgFmsPXaYifhs367y4CFqFCrwaOR8GMCrMvrq0Ll2p+xMqdd&#10;7BiVYMiVhD7GMec8tL1xKiz8aJC8vZ+cinROHdeTOlO5G3iaJII7ZZE+9Go0L71pD7ujk7D5wurV&#10;fn8022pf2bpeJfguDlLe3sybZ2DRzPEvDBd8QoeSmBp/RB3YIEGkT7QlkvEo0gdgFBHLFUnNRcqy&#10;JfCy4P9XlL8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sUT4qeEAAAANAQAADwAA&#10;AAAAAAAAAAAAAAAEBQAAZHJzL2Rvd25yZXYueG1sUEsFBgAAAAAEAAQA8wAAABIGAAAAAA==&#10;" filled="f" stroked="f">
              <v:textbox inset="0,0,0,0">
                <w:txbxContent>
                  <w:p w:rsidR="001245F4" w:rsidRDefault="00854FF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1E8E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F6" w:rsidRDefault="00854FF6">
      <w:r>
        <w:separator/>
      </w:r>
    </w:p>
  </w:footnote>
  <w:footnote w:type="continuationSeparator" w:id="0">
    <w:p w:rsidR="00854FF6" w:rsidRDefault="0085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E" w:rsidRDefault="00091E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E" w:rsidRDefault="00091E8E" w:rsidP="00091E8E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091E8E" w:rsidRDefault="00091E8E" w:rsidP="00091E8E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091E8E" w:rsidRDefault="00091E8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E" w:rsidRDefault="00091E8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E8E" w:rsidRDefault="00091E8E" w:rsidP="00091E8E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091E8E" w:rsidRDefault="00091E8E" w:rsidP="00091E8E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1245F4" w:rsidRDefault="001245F4">
    <w:pPr>
      <w:pStyle w:val="a3"/>
      <w:spacing w:line="14" w:lineRule="auto"/>
      <w:ind w:left="0" w:firstLine="0"/>
      <w:rPr>
        <w:sz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C6ABF"/>
    <w:multiLevelType w:val="multilevel"/>
    <w:tmpl w:val="02EA4650"/>
    <w:lvl w:ilvl="0">
      <w:start w:val="2"/>
      <w:numFmt w:val="decimal"/>
      <w:lvlText w:val="%1"/>
      <w:lvlJc w:val="left"/>
      <w:pPr>
        <w:ind w:left="102" w:hanging="3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1">
    <w:nsid w:val="2D0728CD"/>
    <w:multiLevelType w:val="multilevel"/>
    <w:tmpl w:val="BC8CDD42"/>
    <w:lvl w:ilvl="0">
      <w:start w:val="3"/>
      <w:numFmt w:val="decimal"/>
      <w:lvlText w:val="%1"/>
      <w:lvlJc w:val="left"/>
      <w:pPr>
        <w:ind w:left="102" w:hanging="3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abstractNum w:abstractNumId="2">
    <w:nsid w:val="4F9A7EA1"/>
    <w:multiLevelType w:val="multilevel"/>
    <w:tmpl w:val="B99ADDD2"/>
    <w:lvl w:ilvl="0">
      <w:start w:val="5"/>
      <w:numFmt w:val="decimal"/>
      <w:lvlText w:val="%1"/>
      <w:lvlJc w:val="left"/>
      <w:pPr>
        <w:ind w:left="1002" w:hanging="3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3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334"/>
      </w:pPr>
      <w:rPr>
        <w:rFonts w:hint="default"/>
        <w:lang w:val="ru-RU" w:eastAsia="en-US" w:bidi="ar-SA"/>
      </w:rPr>
    </w:lvl>
  </w:abstractNum>
  <w:abstractNum w:abstractNumId="3">
    <w:nsid w:val="750B674A"/>
    <w:multiLevelType w:val="multilevel"/>
    <w:tmpl w:val="7A70A660"/>
    <w:lvl w:ilvl="0">
      <w:start w:val="4"/>
      <w:numFmt w:val="decimal"/>
      <w:lvlText w:val="%1"/>
      <w:lvlJc w:val="left"/>
      <w:pPr>
        <w:ind w:left="1002" w:hanging="3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3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334"/>
      </w:pPr>
      <w:rPr>
        <w:rFonts w:hint="default"/>
        <w:lang w:val="ru-RU" w:eastAsia="en-US" w:bidi="ar-SA"/>
      </w:rPr>
    </w:lvl>
  </w:abstractNum>
  <w:abstractNum w:abstractNumId="4">
    <w:nsid w:val="79270CAA"/>
    <w:multiLevelType w:val="multilevel"/>
    <w:tmpl w:val="31364DAC"/>
    <w:lvl w:ilvl="0">
      <w:start w:val="6"/>
      <w:numFmt w:val="decimal"/>
      <w:lvlText w:val="%1"/>
      <w:lvlJc w:val="left"/>
      <w:pPr>
        <w:ind w:left="102" w:hanging="3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3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F4"/>
    <w:rsid w:val="00091E8E"/>
    <w:rsid w:val="001245F4"/>
    <w:rsid w:val="0085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E42D79-DF5A-4328-AD54-171EECA9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1E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E8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91E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E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пк</cp:lastModifiedBy>
  <cp:revision>2</cp:revision>
  <dcterms:created xsi:type="dcterms:W3CDTF">2021-06-30T05:21:00Z</dcterms:created>
  <dcterms:modified xsi:type="dcterms:W3CDTF">2021-06-30T05:21:00Z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