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CE" w:rsidRDefault="0092607D">
      <w:r>
        <w:t>Для размещения на сайте</w:t>
      </w:r>
    </w:p>
    <w:p w:rsidR="0092607D" w:rsidRDefault="0092607D">
      <w:r>
        <w:rPr>
          <w:noProof/>
          <w:lang w:eastAsia="ru-RU"/>
        </w:rPr>
        <w:drawing>
          <wp:inline distT="0" distB="0" distL="0" distR="0" wp14:anchorId="27FCE656" wp14:editId="1FED0D22">
            <wp:extent cx="2857500" cy="1533525"/>
            <wp:effectExtent l="0" t="0" r="0" b="9525"/>
            <wp:docPr id="1" name="Рисунок 1" descr="http://baklanovkaschoo.ucoz.com/_nw/7/s93281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klanovkaschoo.ucoz.com/_nw/7/s932819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07D" w:rsidRPr="0092607D" w:rsidRDefault="0092607D" w:rsidP="0092607D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07D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края информирует, что Автономной некоммерческой организацией "Агентство стратегических инициатив по продвижению новых проектов" (далее - Агентство) в рамках деятельности направления "Молодые профессионалы" проводится онлайн-зачет по педагогической грамотности (далее - Онлайн-зачет), реализуемый совместно с Рыбаков Фондом и проектом "Конструктор образовательных ресурсов CORE" (далее - CORE).</w:t>
      </w:r>
    </w:p>
    <w:p w:rsidR="0092607D" w:rsidRPr="0092607D" w:rsidRDefault="0092607D" w:rsidP="0092607D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07D">
        <w:rPr>
          <w:rFonts w:ascii="Times New Roman" w:eastAsia="Calibri" w:hAnsi="Times New Roman" w:cs="Times New Roman"/>
          <w:sz w:val="28"/>
          <w:szCs w:val="28"/>
        </w:rPr>
        <w:t xml:space="preserve">Онлайн-зачет </w:t>
      </w:r>
      <w:proofErr w:type="gramStart"/>
      <w:r w:rsidRPr="0092607D">
        <w:rPr>
          <w:rFonts w:ascii="Times New Roman" w:eastAsia="Calibri" w:hAnsi="Times New Roman" w:cs="Times New Roman"/>
          <w:sz w:val="28"/>
          <w:szCs w:val="28"/>
        </w:rPr>
        <w:t>организован</w:t>
      </w:r>
      <w:proofErr w:type="gramEnd"/>
      <w:r w:rsidRPr="0092607D">
        <w:rPr>
          <w:rFonts w:ascii="Times New Roman" w:eastAsia="Calibri" w:hAnsi="Times New Roman" w:cs="Times New Roman"/>
          <w:sz w:val="28"/>
          <w:szCs w:val="28"/>
        </w:rPr>
        <w:t xml:space="preserve"> с целью выявления пробелов знаний в области использования цифровых образовательных инструментов и современных педагогических подходов в своей практике </w:t>
      </w:r>
      <w:bookmarkStart w:id="0" w:name="_GoBack"/>
      <w:r w:rsidRPr="0092607D">
        <w:rPr>
          <w:rFonts w:ascii="Times New Roman" w:eastAsia="Calibri" w:hAnsi="Times New Roman" w:cs="Times New Roman"/>
          <w:b/>
          <w:sz w:val="28"/>
          <w:szCs w:val="28"/>
          <w:u w:val="single"/>
        </w:rPr>
        <w:t>у педагогов и родителей России</w:t>
      </w:r>
      <w:bookmarkEnd w:id="0"/>
      <w:r w:rsidRPr="0092607D">
        <w:rPr>
          <w:rFonts w:ascii="Times New Roman" w:eastAsia="Calibri" w:hAnsi="Times New Roman" w:cs="Times New Roman"/>
          <w:sz w:val="28"/>
          <w:szCs w:val="28"/>
        </w:rPr>
        <w:t>. По итогу прохождения диагностики педагогической грамотности каждый участник получит индивидуальные рекомендации для восполнения выявленных слабых мест в знаниях.</w:t>
      </w:r>
    </w:p>
    <w:p w:rsidR="0092607D" w:rsidRPr="0092607D" w:rsidRDefault="0092607D" w:rsidP="0092607D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07D">
        <w:rPr>
          <w:rFonts w:ascii="Times New Roman" w:eastAsia="Calibri" w:hAnsi="Times New Roman" w:cs="Times New Roman"/>
          <w:sz w:val="28"/>
          <w:szCs w:val="28"/>
        </w:rPr>
        <w:t>К участию в Онлайн-зачете приглашаются педагоги по направлениям (дошкольное образование, начальное общее образование, основное общее образование, среднее общее образование), а также родители (в соответствии с возрастом их детей: 0-3 года, 3-7 лет, 7-12 лет, 12-18 лет).</w:t>
      </w:r>
    </w:p>
    <w:p w:rsidR="0092607D" w:rsidRPr="0092607D" w:rsidRDefault="0092607D" w:rsidP="0092607D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07D">
        <w:rPr>
          <w:rFonts w:ascii="Times New Roman" w:eastAsia="Calibri" w:hAnsi="Times New Roman" w:cs="Times New Roman"/>
          <w:sz w:val="28"/>
          <w:szCs w:val="28"/>
        </w:rPr>
        <w:t>По итогам проведения Онлайн-зачета будет сформирован статистический отчет о выявленных проблемах в области педагогических знаний у различных групп населения, а также представлены выводы экспертов. Каждый участник, сдавший Онлайн-зачет, получит именной сертификат.</w:t>
      </w:r>
    </w:p>
    <w:p w:rsidR="0092607D" w:rsidRPr="0092607D" w:rsidRDefault="0092607D" w:rsidP="009260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07D">
        <w:rPr>
          <w:rFonts w:ascii="Times New Roman" w:eastAsia="Calibri" w:hAnsi="Times New Roman" w:cs="Times New Roman"/>
          <w:sz w:val="28"/>
          <w:szCs w:val="28"/>
        </w:rPr>
        <w:t xml:space="preserve">Онлайн-зачет пройдет в период с 26 апреля по 25 мая 2021 года. Подробная информация о мероприятии доступна на сайте </w:t>
      </w:r>
      <w:hyperlink r:id="rId6" w:history="1">
        <w:r w:rsidRPr="0092607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http://zachetpedagog.ru/</w:t>
        </w:r>
      </w:hyperlink>
      <w:r w:rsidRPr="009260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92607D">
        <w:rPr>
          <w:rFonts w:ascii="Times New Roman" w:eastAsia="Calibri" w:hAnsi="Times New Roman" w:cs="Times New Roman"/>
          <w:sz w:val="28"/>
          <w:szCs w:val="28"/>
        </w:rPr>
        <w:t>Участие в Онлайн-зачете бесплатное.</w:t>
      </w:r>
    </w:p>
    <w:p w:rsidR="0092607D" w:rsidRPr="0092607D" w:rsidRDefault="0092607D" w:rsidP="009260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07D">
        <w:rPr>
          <w:rFonts w:ascii="Times New Roman" w:eastAsia="Calibri" w:hAnsi="Times New Roman" w:cs="Times New Roman"/>
          <w:sz w:val="28"/>
          <w:szCs w:val="28"/>
        </w:rPr>
        <w:t>Также с 22 по 30 апреля 2021 года в рамках Онлайн-зачета проводится бесплатный онлайн-марафон "Воспитание и обучение детей: 5 востребованных тем для родителей и педагогов", основная цель которого повысить уровень социально-психологических компетенций педагогов и родителей.</w:t>
      </w:r>
    </w:p>
    <w:p w:rsidR="0092607D" w:rsidRDefault="0092607D" w:rsidP="0092607D">
      <w:pPr>
        <w:jc w:val="both"/>
      </w:pPr>
      <w:r w:rsidRPr="0092607D">
        <w:rPr>
          <w:rFonts w:ascii="Times New Roman" w:eastAsia="Calibri" w:hAnsi="Times New Roman" w:cs="Times New Roman"/>
          <w:sz w:val="28"/>
          <w:szCs w:val="28"/>
        </w:rPr>
        <w:t xml:space="preserve">Онлайн-марафон состоит из нескольких образовательных блоков: как научиться определять и справляться с эмоциональным выгоранием, как помочь детям справиться с травлей в школе и социальных сетях, цифровые компетенции педагога, </w:t>
      </w:r>
      <w:proofErr w:type="spellStart"/>
      <w:r w:rsidRPr="0092607D">
        <w:rPr>
          <w:rFonts w:ascii="Times New Roman" w:eastAsia="Calibri" w:hAnsi="Times New Roman" w:cs="Times New Roman"/>
          <w:sz w:val="28"/>
          <w:szCs w:val="28"/>
        </w:rPr>
        <w:t>кибербезопасность</w:t>
      </w:r>
      <w:proofErr w:type="spellEnd"/>
      <w:r w:rsidRPr="0092607D">
        <w:rPr>
          <w:rFonts w:ascii="Times New Roman" w:eastAsia="Calibri" w:hAnsi="Times New Roman" w:cs="Times New Roman"/>
          <w:sz w:val="28"/>
          <w:szCs w:val="28"/>
        </w:rPr>
        <w:t xml:space="preserve">, как привить правильные пищевые </w:t>
      </w:r>
      <w:r w:rsidRPr="0092607D">
        <w:rPr>
          <w:rFonts w:ascii="Times New Roman" w:eastAsia="Calibri" w:hAnsi="Times New Roman" w:cs="Times New Roman"/>
          <w:sz w:val="28"/>
          <w:szCs w:val="28"/>
        </w:rPr>
        <w:lastRenderedPageBreak/>
        <w:t>привычки детям. Полная информация по участию и регистрации доступна по ссылке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t> </w:t>
      </w:r>
      <w:hyperlink r:id="rId7" w:tgtFrame="_blank" w:history="1">
        <w:r>
          <w:rPr>
            <w:rStyle w:val="a5"/>
          </w:rPr>
          <w:t>zachetpedagog.ru</w:t>
        </w:r>
      </w:hyperlink>
      <w:r>
        <w:t>.</w:t>
      </w:r>
    </w:p>
    <w:sectPr w:rsidR="0092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52"/>
    <w:rsid w:val="000035CE"/>
    <w:rsid w:val="0092607D"/>
    <w:rsid w:val="00B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07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260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07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260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chetpedagog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chetpedagog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Геннадьевна</dc:creator>
  <cp:keywords/>
  <dc:description/>
  <cp:lastModifiedBy>Иванова Елена Геннадьевна</cp:lastModifiedBy>
  <cp:revision>2</cp:revision>
  <dcterms:created xsi:type="dcterms:W3CDTF">2021-04-27T12:28:00Z</dcterms:created>
  <dcterms:modified xsi:type="dcterms:W3CDTF">2021-04-27T12:30:00Z</dcterms:modified>
</cp:coreProperties>
</file>