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FC" w:rsidRDefault="005B4BD1">
      <w:r w:rsidRPr="005B4BD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717550"/>
            <wp:positionH relativeFrom="margin">
              <wp:align>left</wp:align>
            </wp:positionH>
            <wp:positionV relativeFrom="paragraph">
              <wp:align>top</wp:align>
            </wp:positionV>
            <wp:extent cx="2014855" cy="1778000"/>
            <wp:effectExtent l="0" t="0" r="4445" b="0"/>
            <wp:wrapSquare wrapText="bothSides"/>
            <wp:docPr id="1" name="Рисунок 1" descr="C:\Users\danii\Desktop\amursti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i\Desktop\amurstil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</w:t>
      </w:r>
      <w:r w:rsidRPr="005B4BD1">
        <w:rPr>
          <w:noProof/>
          <w:lang w:eastAsia="ru-RU"/>
        </w:rPr>
        <w:drawing>
          <wp:inline distT="0" distB="0" distL="0" distR="0">
            <wp:extent cx="1911350" cy="1911350"/>
            <wp:effectExtent l="0" t="0" r="0" b="0"/>
            <wp:docPr id="2" name="Рисунок 2" descr="C:\Users\danii\Desktop\1675983732_grizly-club-p-metallurgiya-klipart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i\Desktop\1675983732_grizly-club-p-metallurgiya-klipart-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D1" w:rsidRPr="005B4BD1" w:rsidRDefault="005B4BD1" w:rsidP="005B4B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BD1">
        <w:rPr>
          <w:rFonts w:ascii="Times New Roman" w:hAnsi="Times New Roman" w:cs="Times New Roman"/>
          <w:b/>
          <w:color w:val="FF0000"/>
          <w:sz w:val="28"/>
          <w:szCs w:val="28"/>
        </w:rPr>
        <w:t>МОУ СОШ № 31</w:t>
      </w:r>
    </w:p>
    <w:p w:rsidR="005B4BD1" w:rsidRDefault="005B4BD1" w:rsidP="005B4B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4BD1">
        <w:rPr>
          <w:rFonts w:ascii="Times New Roman" w:hAnsi="Times New Roman" w:cs="Times New Roman"/>
          <w:b/>
          <w:color w:val="FF0000"/>
          <w:sz w:val="28"/>
          <w:szCs w:val="28"/>
        </w:rPr>
        <w:t>на 2024-2025 учебный год</w:t>
      </w:r>
    </w:p>
    <w:p w:rsidR="005B4BD1" w:rsidRDefault="005B4BD1" w:rsidP="005B4B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совместно с ООО «Амурсталь», ФГБОУ ВО КнАГУ (факультет «Технология машиностроения») и судомеханическим техникумом имени Героя Советского Союза В. Орехова</w:t>
      </w:r>
    </w:p>
    <w:p w:rsidR="00F93881" w:rsidRDefault="005B4BD1" w:rsidP="008F0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объявляет конкурсный набор в </w:t>
      </w:r>
    </w:p>
    <w:p w:rsidR="005B4BD1" w:rsidRPr="00F93881" w:rsidRDefault="005B4BD1" w:rsidP="008F0C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3881">
        <w:rPr>
          <w:rFonts w:ascii="Times New Roman" w:hAnsi="Times New Roman" w:cs="Times New Roman"/>
          <w:b/>
          <w:color w:val="FF0000"/>
          <w:sz w:val="28"/>
          <w:szCs w:val="28"/>
        </w:rPr>
        <w:t>МЕТАЛЛУРГИЧЕСКИЙ ИН</w:t>
      </w:r>
      <w:r w:rsidR="008F0C3E" w:rsidRPr="00F93881">
        <w:rPr>
          <w:rFonts w:ascii="Times New Roman" w:hAnsi="Times New Roman" w:cs="Times New Roman"/>
          <w:b/>
          <w:color w:val="FF0000"/>
          <w:sz w:val="28"/>
          <w:szCs w:val="28"/>
        </w:rPr>
        <w:t>ЖЕНЕРНЫЙ ПРОФИЛЬНЫЙ КЛАСС (МИП)</w:t>
      </w:r>
    </w:p>
    <w:p w:rsidR="005B4BD1" w:rsidRPr="008F0C3E" w:rsidRDefault="005B4BD1" w:rsidP="005B4B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Предметы углубленного изучения: </w:t>
      </w:r>
      <w:r w:rsidRPr="008F0C3E">
        <w:rPr>
          <w:rFonts w:ascii="Times New Roman" w:hAnsi="Times New Roman" w:cs="Times New Roman"/>
          <w:b/>
          <w:i/>
          <w:sz w:val="28"/>
          <w:szCs w:val="28"/>
        </w:rPr>
        <w:t>математика (8 часов), физика (5 часов)</w:t>
      </w:r>
    </w:p>
    <w:p w:rsidR="005B4BD1" w:rsidRPr="008F0C3E" w:rsidRDefault="005B4BD1" w:rsidP="005B4B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профильные предметы: </w:t>
      </w:r>
      <w:r w:rsidRPr="008F0C3E">
        <w:rPr>
          <w:rFonts w:ascii="Times New Roman" w:hAnsi="Times New Roman" w:cs="Times New Roman"/>
          <w:b/>
          <w:i/>
          <w:sz w:val="28"/>
          <w:szCs w:val="28"/>
        </w:rPr>
        <w:t>химия, информатика</w:t>
      </w:r>
    </w:p>
    <w:p w:rsidR="005B4BD1" w:rsidRDefault="005B4BD1" w:rsidP="005B4BD1">
      <w:pPr>
        <w:rPr>
          <w:rFonts w:ascii="Times New Roman" w:hAnsi="Times New Roman" w:cs="Times New Roman"/>
          <w:b/>
          <w:sz w:val="28"/>
          <w:szCs w:val="28"/>
        </w:rPr>
      </w:pPr>
      <w:r w:rsidRPr="008F0C3E">
        <w:rPr>
          <w:rFonts w:ascii="Times New Roman" w:hAnsi="Times New Roman" w:cs="Times New Roman"/>
          <w:b/>
          <w:i/>
          <w:sz w:val="28"/>
          <w:szCs w:val="28"/>
        </w:rPr>
        <w:t>Элективные 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организованы совместно с КнАГУ по направлениям «Металлургическое производство», математика, физика, химия, ТРИЗ.</w:t>
      </w:r>
    </w:p>
    <w:p w:rsidR="005B4BD1" w:rsidRPr="008F0C3E" w:rsidRDefault="005B4BD1" w:rsidP="005B4B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0C3E">
        <w:rPr>
          <w:rFonts w:ascii="Times New Roman" w:hAnsi="Times New Roman" w:cs="Times New Roman"/>
          <w:b/>
          <w:color w:val="FF0000"/>
          <w:sz w:val="28"/>
          <w:szCs w:val="28"/>
        </w:rPr>
        <w:t>Условия набора:</w:t>
      </w:r>
    </w:p>
    <w:p w:rsidR="005B4BD1" w:rsidRDefault="005B4BD1" w:rsidP="005B4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мест – 22 человека</w:t>
      </w:r>
    </w:p>
    <w:p w:rsidR="005B4BD1" w:rsidRDefault="005B4BD1" w:rsidP="005B4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балл </w:t>
      </w:r>
      <w:r w:rsidR="00F93881">
        <w:rPr>
          <w:rFonts w:ascii="Times New Roman" w:hAnsi="Times New Roman" w:cs="Times New Roman"/>
          <w:b/>
          <w:sz w:val="28"/>
          <w:szCs w:val="28"/>
        </w:rPr>
        <w:t xml:space="preserve">аттестата </w:t>
      </w:r>
      <w:r>
        <w:rPr>
          <w:rFonts w:ascii="Times New Roman" w:hAnsi="Times New Roman" w:cs="Times New Roman"/>
          <w:b/>
          <w:sz w:val="28"/>
          <w:szCs w:val="28"/>
        </w:rPr>
        <w:t>– 4,4 б</w:t>
      </w:r>
      <w:r w:rsidR="00F93881">
        <w:rPr>
          <w:rFonts w:ascii="Times New Roman" w:hAnsi="Times New Roman" w:cs="Times New Roman"/>
          <w:b/>
          <w:sz w:val="28"/>
          <w:szCs w:val="28"/>
        </w:rPr>
        <w:t>. Портфолио и характеристика ученика -обязательно</w:t>
      </w:r>
    </w:p>
    <w:p w:rsidR="008F0C3E" w:rsidRDefault="005B4BD1" w:rsidP="005B4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Предметы, рассматриваемые на заседании конкурсной комиссии: математи</w:t>
      </w:r>
      <w:r w:rsidR="008F0C3E">
        <w:rPr>
          <w:rFonts w:ascii="Times New Roman" w:hAnsi="Times New Roman" w:cs="Times New Roman"/>
          <w:b/>
          <w:sz w:val="28"/>
          <w:szCs w:val="28"/>
        </w:rPr>
        <w:t>ка, физика, химия, информатика.</w:t>
      </w:r>
      <w:bookmarkStart w:id="0" w:name="_GoBack"/>
      <w:bookmarkEnd w:id="0"/>
    </w:p>
    <w:p w:rsidR="00F93881" w:rsidRDefault="008F0C3E" w:rsidP="008F0C3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F0C3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МОУ СОШ № 31 проводит совместно с ООО «Амурсталь», КнАГУ </w:t>
      </w:r>
    </w:p>
    <w:p w:rsidR="008F0C3E" w:rsidRDefault="008F0C3E" w:rsidP="008F0C3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9388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25 марта 2024 года</w:t>
      </w:r>
      <w:r w:rsidRPr="008F0C3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МАРАФОН ИНЖЕНЕРНЫХ ЗАДАЧ для учащихся 9-х классов</w:t>
      </w:r>
    </w:p>
    <w:p w:rsidR="008F0C3E" w:rsidRPr="00F93881" w:rsidRDefault="008F0C3E" w:rsidP="008F0C3E">
      <w:pPr>
        <w:rPr>
          <w:rFonts w:ascii="Times New Roman" w:hAnsi="Times New Roman" w:cs="Times New Roman"/>
          <w:sz w:val="24"/>
          <w:szCs w:val="24"/>
        </w:rPr>
      </w:pPr>
      <w:r w:rsidRPr="00F93881">
        <w:rPr>
          <w:rFonts w:ascii="Times New Roman" w:hAnsi="Times New Roman" w:cs="Times New Roman"/>
          <w:sz w:val="24"/>
          <w:szCs w:val="24"/>
        </w:rPr>
        <w:t>Контактное лицо: заместитель директора по УВР Екатерина Андреевна Чикинда – 8 -914 – 371-02-32</w:t>
      </w:r>
    </w:p>
    <w:p w:rsidR="008F0C3E" w:rsidRPr="00F93881" w:rsidRDefault="008F0C3E" w:rsidP="008F0C3E">
      <w:pPr>
        <w:rPr>
          <w:rFonts w:ascii="Times New Roman" w:hAnsi="Times New Roman" w:cs="Times New Roman"/>
          <w:sz w:val="24"/>
          <w:szCs w:val="24"/>
        </w:rPr>
      </w:pPr>
      <w:r w:rsidRPr="00F93881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F93881">
        <w:rPr>
          <w:rFonts w:ascii="Times New Roman" w:hAnsi="Times New Roman" w:cs="Times New Roman"/>
          <w:sz w:val="24"/>
          <w:szCs w:val="24"/>
        </w:rPr>
        <w:t xml:space="preserve">для консультации </w:t>
      </w:r>
      <w:r w:rsidRPr="00F93881">
        <w:rPr>
          <w:rFonts w:ascii="Times New Roman" w:hAnsi="Times New Roman" w:cs="Times New Roman"/>
          <w:sz w:val="24"/>
          <w:szCs w:val="24"/>
        </w:rPr>
        <w:t>принимаем в кабинете заместителей директора по УВР (2-й этаж), вторник, среда с 9.00 до 18.00 часов (в школе работает пропускной режим)</w:t>
      </w:r>
    </w:p>
    <w:p w:rsidR="001924A4" w:rsidRPr="00F93881" w:rsidRDefault="001924A4" w:rsidP="008F0C3E">
      <w:pPr>
        <w:rPr>
          <w:rFonts w:ascii="Times New Roman" w:hAnsi="Times New Roman" w:cs="Times New Roman"/>
          <w:sz w:val="24"/>
          <w:szCs w:val="24"/>
        </w:rPr>
      </w:pPr>
    </w:p>
    <w:p w:rsidR="00F26C5B" w:rsidRPr="00F93881" w:rsidRDefault="00F26C5B" w:rsidP="008F0C3E">
      <w:pPr>
        <w:rPr>
          <w:rFonts w:ascii="Times New Roman" w:hAnsi="Times New Roman" w:cs="Times New Roman"/>
          <w:sz w:val="24"/>
          <w:szCs w:val="24"/>
        </w:rPr>
      </w:pPr>
    </w:p>
    <w:sectPr w:rsidR="00F26C5B" w:rsidRPr="00F9388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D6" w:rsidRDefault="000B5AD6" w:rsidP="005B4BD1">
      <w:pPr>
        <w:spacing w:after="0" w:line="240" w:lineRule="auto"/>
      </w:pPr>
      <w:r>
        <w:separator/>
      </w:r>
    </w:p>
  </w:endnote>
  <w:endnote w:type="continuationSeparator" w:id="0">
    <w:p w:rsidR="000B5AD6" w:rsidRDefault="000B5AD6" w:rsidP="005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D6" w:rsidRDefault="000B5AD6" w:rsidP="005B4BD1">
      <w:pPr>
        <w:spacing w:after="0" w:line="240" w:lineRule="auto"/>
      </w:pPr>
      <w:r>
        <w:separator/>
      </w:r>
    </w:p>
  </w:footnote>
  <w:footnote w:type="continuationSeparator" w:id="0">
    <w:p w:rsidR="000B5AD6" w:rsidRDefault="000B5AD6" w:rsidP="005B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1" w:rsidRPr="005B4BD1" w:rsidRDefault="005B4BD1">
    <w:pPr>
      <w:pStyle w:val="a3"/>
      <w:rPr>
        <w:rFonts w:ascii="Times New Roman" w:hAnsi="Times New Roman" w:cs="Times New Roman"/>
        <w:b/>
        <w:i/>
        <w:color w:val="FF0000"/>
      </w:rPr>
    </w:pPr>
    <w:r w:rsidRPr="005B4BD1">
      <w:rPr>
        <w:rFonts w:ascii="Times New Roman" w:hAnsi="Times New Roman" w:cs="Times New Roman"/>
        <w:b/>
        <w:i/>
        <w:color w:val="FF0000"/>
      </w:rPr>
      <w:t>Муниципальное общеобразовательное учреждение средняя общеобразовательная школа № 31</w:t>
    </w:r>
  </w:p>
  <w:p w:rsidR="005B4BD1" w:rsidRPr="005B4BD1" w:rsidRDefault="005B4BD1">
    <w:pPr>
      <w:pStyle w:val="a3"/>
      <w:rPr>
        <w:rFonts w:ascii="Times New Roman" w:hAnsi="Times New Roman" w:cs="Times New Roman"/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0936"/>
    <w:multiLevelType w:val="hybridMultilevel"/>
    <w:tmpl w:val="A6CEA92E"/>
    <w:lvl w:ilvl="0" w:tplc="23A25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15B30"/>
    <w:multiLevelType w:val="hybridMultilevel"/>
    <w:tmpl w:val="14C4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1"/>
    <w:rsid w:val="000B5AD6"/>
    <w:rsid w:val="000D5FFC"/>
    <w:rsid w:val="000E3F19"/>
    <w:rsid w:val="001924A4"/>
    <w:rsid w:val="00380401"/>
    <w:rsid w:val="005B4BD1"/>
    <w:rsid w:val="00851A58"/>
    <w:rsid w:val="008F0C3E"/>
    <w:rsid w:val="00E50768"/>
    <w:rsid w:val="00F26C5B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CBD59-707C-4B80-B911-D60A78C4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BD1"/>
  </w:style>
  <w:style w:type="paragraph" w:styleId="a5">
    <w:name w:val="footer"/>
    <w:basedOn w:val="a"/>
    <w:link w:val="a6"/>
    <w:uiPriority w:val="99"/>
    <w:unhideWhenUsed/>
    <w:rsid w:val="005B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BD1"/>
  </w:style>
  <w:style w:type="paragraph" w:styleId="a7">
    <w:name w:val="Balloon Text"/>
    <w:basedOn w:val="a"/>
    <w:link w:val="a8"/>
    <w:uiPriority w:val="99"/>
    <w:semiHidden/>
    <w:unhideWhenUsed/>
    <w:rsid w:val="008F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0C3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2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10E-4E66-4959-A5AF-0F092524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</dc:creator>
  <cp:keywords/>
  <dc:description/>
  <cp:lastModifiedBy>danii</cp:lastModifiedBy>
  <cp:revision>5</cp:revision>
  <cp:lastPrinted>2024-01-22T04:25:00Z</cp:lastPrinted>
  <dcterms:created xsi:type="dcterms:W3CDTF">2024-01-22T01:57:00Z</dcterms:created>
  <dcterms:modified xsi:type="dcterms:W3CDTF">2024-01-23T23:18:00Z</dcterms:modified>
</cp:coreProperties>
</file>